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56B951D9" wp14:editId="1E85E44F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>М у н и ц и п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>Н А Р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r>
        <w:t>Оборонная</w:t>
      </w:r>
      <w:r w:rsidRPr="001A741B">
        <w:t xml:space="preserve"> </w:t>
      </w:r>
      <w:r>
        <w:t>ул., д. 18, Санкт-Петербург, 19809</w:t>
      </w:r>
      <w:r w:rsidR="009B014C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r w:rsidRPr="001A741B">
        <w:rPr>
          <w:lang w:val="en-US"/>
        </w:rPr>
        <w:t>e-mail: narvokrug@yandex.ru; www.narvski-okrug.spb.</w:t>
      </w:r>
    </w:p>
    <w:p w:rsidR="00A33505" w:rsidRPr="006C7104" w:rsidRDefault="00A33505" w:rsidP="00074041">
      <w:pPr>
        <w:pStyle w:val="2"/>
        <w:rPr>
          <w:sz w:val="24"/>
          <w:lang w:val="en-US"/>
        </w:rPr>
      </w:pPr>
    </w:p>
    <w:p w:rsidR="00882C1A" w:rsidRPr="00882C1A" w:rsidRDefault="00882C1A" w:rsidP="00882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C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041" w:rsidRPr="00882C1A" w:rsidRDefault="00074041" w:rsidP="00074041">
      <w:pPr>
        <w:pStyle w:val="2"/>
        <w:rPr>
          <w:sz w:val="24"/>
        </w:rPr>
      </w:pP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  <w:t xml:space="preserve">                             </w:t>
      </w:r>
      <w:r w:rsidRPr="00882C1A">
        <w:rPr>
          <w:sz w:val="24"/>
        </w:rPr>
        <w:tab/>
      </w:r>
    </w:p>
    <w:p w:rsidR="00074041" w:rsidRPr="00924266" w:rsidRDefault="00074041" w:rsidP="00074041">
      <w:pPr>
        <w:pStyle w:val="2"/>
      </w:pPr>
      <w:r w:rsidRPr="00924266">
        <w:t>Р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882C1A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882C1A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8754C5">
        <w:rPr>
          <w:rFonts w:ascii="Times New Roman" w:hAnsi="Times New Roman" w:cs="Times New Roman"/>
          <w:sz w:val="32"/>
          <w:szCs w:val="32"/>
        </w:rPr>
        <w:t>.2023</w:t>
      </w:r>
    </w:p>
    <w:p w:rsidR="00074041" w:rsidRPr="008B35A6" w:rsidRDefault="00074041" w:rsidP="00074041">
      <w:pPr>
        <w:pStyle w:val="21"/>
        <w:tabs>
          <w:tab w:val="left" w:pos="993"/>
        </w:tabs>
        <w:ind w:left="567" w:firstLine="0"/>
      </w:pPr>
    </w:p>
    <w:p w:rsidR="00882C1A" w:rsidRPr="00882C1A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 xml:space="preserve">Об утверждении бюджета внутригородского муниципального образования </w:t>
      </w:r>
    </w:p>
    <w:p w:rsidR="00882C1A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 xml:space="preserve">города федерального значения Санкт-Петербурга </w:t>
      </w:r>
    </w:p>
    <w:p w:rsidR="00882C1A" w:rsidRPr="00882C1A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 xml:space="preserve">муниципальный округ Нарвский округ </w:t>
      </w:r>
    </w:p>
    <w:p w:rsidR="00074041" w:rsidRPr="007369AB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882C1A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5</w:t>
      </w:r>
      <w:r w:rsidRPr="00882C1A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882C1A">
        <w:rPr>
          <w:b/>
          <w:sz w:val="24"/>
          <w:szCs w:val="24"/>
        </w:rPr>
        <w:t xml:space="preserve"> годов</w:t>
      </w:r>
    </w:p>
    <w:p w:rsidR="00F75780" w:rsidRDefault="00F75780" w:rsidP="00F75780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074041" w:rsidRDefault="00882C1A" w:rsidP="00F7578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Заслушав доклад Главы Местной администрации Е.Б. Мацко о  бюджете внутригородского муниципального образования города федерального значения Санкт-Петербурга муниципальный округ Нарвский округ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годов, обсудив его концепцию и прогноз социально-экономического развития Муниципального образования, основные направления бюджетной и налоговой политики на очередной финансовый год, основные принципы и расчеты местного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годов, а также основные характеристики местного бюджета, на основании </w:t>
      </w:r>
      <w:r w:rsidRPr="003047CA">
        <w:rPr>
          <w:rFonts w:ascii="Times New Roman" w:hAnsi="Times New Roman" w:cs="Times New Roman"/>
          <w:sz w:val="28"/>
          <w:szCs w:val="28"/>
        </w:rPr>
        <w:t>Закона</w:t>
      </w:r>
      <w:r w:rsidRPr="00882C1A">
        <w:rPr>
          <w:rFonts w:ascii="Times New Roman" w:hAnsi="Times New Roman" w:cs="Times New Roman"/>
          <w:sz w:val="28"/>
          <w:szCs w:val="28"/>
        </w:rPr>
        <w:t xml:space="preserve"> Санкт-Петербурга «О бюджете Санкт-Петербурга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годов», Положения «О бюджетном процессе в муниципальном образовании Нарвский округ», в соответствии со статьей 48 Устава внутригородского муниципального образования Санкт-Петербурга муниципальный округ Нарвский округ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F75780" w:rsidRDefault="00F75780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9AB" w:rsidRPr="00A33505" w:rsidRDefault="007369AB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7D6">
        <w:rPr>
          <w:rFonts w:ascii="Times New Roman" w:hAnsi="Times New Roman" w:cs="Times New Roman"/>
          <w:sz w:val="28"/>
          <w:szCs w:val="28"/>
        </w:rPr>
        <w:t>Р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C1A" w:rsidRPr="00882C1A" w:rsidRDefault="00882C1A" w:rsidP="00882C1A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lastRenderedPageBreak/>
        <w:t>Утвердить общий объем доходов 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882C1A" w:rsidRPr="00882C1A" w:rsidRDefault="00882C1A" w:rsidP="00882C1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101 011</w:t>
      </w:r>
      <w:r w:rsidRPr="00882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C1A" w:rsidRPr="00882C1A" w:rsidRDefault="00882C1A" w:rsidP="00882C1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103 </w:t>
      </w:r>
      <w:r w:rsidR="003047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87,7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C1A" w:rsidRDefault="00882C1A" w:rsidP="00882C1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105 </w:t>
      </w:r>
      <w:r w:rsidR="003047C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C1A" w:rsidRPr="00882C1A" w:rsidRDefault="00882C1A" w:rsidP="00882C1A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Утвердить общий объем расходов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882C1A" w:rsidRPr="00882C1A" w:rsidRDefault="00882C1A" w:rsidP="00882C1A">
      <w:pPr>
        <w:tabs>
          <w:tab w:val="left" w:pos="851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101 011</w:t>
      </w:r>
      <w:r w:rsidRPr="00882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C1A" w:rsidRPr="00882C1A" w:rsidRDefault="00882C1A" w:rsidP="00882C1A">
      <w:pPr>
        <w:tabs>
          <w:tab w:val="left" w:pos="851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1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103 </w:t>
      </w:r>
      <w:r w:rsidR="003047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87,7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3047CA" w:rsidRPr="003047CA">
        <w:rPr>
          <w:rFonts w:ascii="Times New Roman" w:hAnsi="Times New Roman" w:cs="Times New Roman"/>
          <w:sz w:val="28"/>
          <w:szCs w:val="28"/>
        </w:rPr>
        <w:t>2</w:t>
      </w:r>
      <w:r w:rsidR="003047CA">
        <w:rPr>
          <w:rFonts w:ascii="Times New Roman" w:hAnsi="Times New Roman" w:cs="Times New Roman"/>
          <w:sz w:val="28"/>
          <w:szCs w:val="28"/>
        </w:rPr>
        <w:t xml:space="preserve"> </w:t>
      </w:r>
      <w:r w:rsidR="003047CA" w:rsidRPr="003047CA">
        <w:rPr>
          <w:rFonts w:ascii="Times New Roman" w:hAnsi="Times New Roman" w:cs="Times New Roman"/>
          <w:sz w:val="28"/>
          <w:szCs w:val="28"/>
        </w:rPr>
        <w:t>313,3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C1A" w:rsidRDefault="00882C1A" w:rsidP="00882C1A">
      <w:pPr>
        <w:tabs>
          <w:tab w:val="left" w:pos="851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105 </w:t>
      </w:r>
      <w:r w:rsidR="003047C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882C1A">
        <w:rPr>
          <w:rFonts w:ascii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4 6</w:t>
      </w:r>
      <w:r w:rsidR="003047CA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7CA">
        <w:rPr>
          <w:rFonts w:ascii="Times New Roman" w:hAnsi="Times New Roman" w:cs="Times New Roman"/>
          <w:sz w:val="28"/>
          <w:szCs w:val="28"/>
        </w:rPr>
        <w:t>3</w:t>
      </w:r>
      <w:r w:rsidRPr="00882C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2993" w:rsidRPr="00D72993" w:rsidRDefault="00D72993" w:rsidP="00D72993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Утвердить размер дефицита/профицита (-/+) 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D72993" w:rsidRPr="00D72993" w:rsidRDefault="00D72993" w:rsidP="00D729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- на 202</w:t>
      </w:r>
      <w:r w:rsidR="006C7104">
        <w:rPr>
          <w:rFonts w:ascii="Times New Roman" w:hAnsi="Times New Roman" w:cs="Times New Roman"/>
          <w:sz w:val="28"/>
          <w:szCs w:val="28"/>
        </w:rPr>
        <w:t>4</w:t>
      </w:r>
      <w:r w:rsidRPr="00D72993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D72993" w:rsidRPr="00D72993" w:rsidRDefault="00D72993" w:rsidP="00D729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- на 202</w:t>
      </w:r>
      <w:r w:rsidR="006C7104">
        <w:rPr>
          <w:rFonts w:ascii="Times New Roman" w:hAnsi="Times New Roman" w:cs="Times New Roman"/>
          <w:sz w:val="28"/>
          <w:szCs w:val="28"/>
        </w:rPr>
        <w:t>5</w:t>
      </w:r>
      <w:r w:rsidRPr="00D72993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D72993" w:rsidRDefault="00D72993" w:rsidP="00D729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- на 202</w:t>
      </w:r>
      <w:r w:rsidR="006C7104">
        <w:rPr>
          <w:rFonts w:ascii="Times New Roman" w:hAnsi="Times New Roman" w:cs="Times New Roman"/>
          <w:sz w:val="28"/>
          <w:szCs w:val="28"/>
        </w:rPr>
        <w:t>6</w:t>
      </w:r>
      <w:r w:rsidRPr="00D72993">
        <w:rPr>
          <w:rFonts w:ascii="Times New Roman" w:hAnsi="Times New Roman" w:cs="Times New Roman"/>
          <w:sz w:val="28"/>
          <w:szCs w:val="28"/>
        </w:rPr>
        <w:t xml:space="preserve"> год – 0,0 тыс. рублей.</w:t>
      </w:r>
    </w:p>
    <w:p w:rsidR="00D72993" w:rsidRDefault="00D72993" w:rsidP="00882C1A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 xml:space="preserve">Учесть в местном бюджете </w:t>
      </w:r>
      <w:r w:rsidRPr="00882C1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72993">
        <w:rPr>
          <w:rFonts w:ascii="Times New Roman" w:hAnsi="Times New Roman" w:cs="Times New Roman"/>
          <w:sz w:val="28"/>
          <w:szCs w:val="28"/>
        </w:rPr>
        <w:t xml:space="preserve"> поступление доходов по источникам, определенным в Законе Санкт-Петербурга «О бюджете Санкт-Петербурга </w:t>
      </w:r>
      <w:r w:rsidRPr="00882C1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72993">
        <w:rPr>
          <w:rFonts w:ascii="Times New Roman" w:hAnsi="Times New Roman" w:cs="Times New Roman"/>
          <w:sz w:val="28"/>
          <w:szCs w:val="28"/>
        </w:rPr>
        <w:t>», согласно приложению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93" w:rsidRDefault="00D72993" w:rsidP="00882C1A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Нарвский округ на 2024 год и плановый период 2025 и 2026 годов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93" w:rsidRPr="00D72993" w:rsidRDefault="00D72993" w:rsidP="00D72993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Нарвский округ на 2024 год и плановый период 2025 и 2026 годов согласно приложению 3. </w:t>
      </w:r>
    </w:p>
    <w:p w:rsidR="00D72993" w:rsidRPr="00D72993" w:rsidRDefault="00D72993" w:rsidP="00D72993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муниципальный округ Нарвский округ на 2024 год и плановый период 2025 и 2026 годов согласно приложению 4.</w:t>
      </w:r>
    </w:p>
    <w:p w:rsidR="00D72993" w:rsidRPr="00D72993" w:rsidRDefault="00D72993" w:rsidP="00D72993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округ, изменение остатков средств на счетах по учету средств бюджета в сумме согласно приложению 5</w:t>
      </w:r>
      <w:r w:rsidR="007717C8">
        <w:rPr>
          <w:rFonts w:ascii="Times New Roman" w:hAnsi="Times New Roman" w:cs="Times New Roman"/>
          <w:sz w:val="28"/>
          <w:szCs w:val="28"/>
        </w:rPr>
        <w:t>.</w:t>
      </w:r>
    </w:p>
    <w:p w:rsidR="00D72993" w:rsidRPr="00D72993" w:rsidRDefault="00D72993" w:rsidP="00D72993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lastRenderedPageBreak/>
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 является главным распорядителем средств резервного фонда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в пределах бюджетных ассигнований, определенных на 2024 год и плановый период 2025 и 2026 годов в приложении 2 к настоящему Решению.</w:t>
      </w:r>
    </w:p>
    <w:p w:rsidR="00D72993" w:rsidRPr="00D72993" w:rsidRDefault="00D72993" w:rsidP="00D72993">
      <w:pPr>
        <w:numPr>
          <w:ilvl w:val="0"/>
          <w:numId w:val="1"/>
        </w:numPr>
        <w:tabs>
          <w:tab w:val="clear" w:pos="720"/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обязательств:</w:t>
      </w:r>
    </w:p>
    <w:p w:rsidR="00D72993" w:rsidRPr="0001111D" w:rsidRDefault="00D72993" w:rsidP="00D72993">
      <w:pPr>
        <w:tabs>
          <w:tab w:val="num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2024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6 055,1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2993" w:rsidRPr="0001111D" w:rsidRDefault="00D72993" w:rsidP="00D72993">
      <w:pPr>
        <w:tabs>
          <w:tab w:val="num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2025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6 306,9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2993" w:rsidRPr="0001111D" w:rsidRDefault="00D72993" w:rsidP="00D72993">
      <w:pPr>
        <w:tabs>
          <w:tab w:val="num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2026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6 558,7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17C8" w:rsidRPr="0001111D" w:rsidRDefault="007717C8" w:rsidP="007717C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Установить объем межбюджетных трансфертов, получаемых из других бюджетов и предоставляемых другим бюджетам бюджетной системы Российской Федерации: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2024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76 890,2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- на 2025 год – 7</w:t>
      </w:r>
      <w:r w:rsidR="006C7104" w:rsidRPr="0001111D">
        <w:rPr>
          <w:rFonts w:ascii="Times New Roman" w:hAnsi="Times New Roman" w:cs="Times New Roman"/>
          <w:sz w:val="28"/>
          <w:szCs w:val="28"/>
        </w:rPr>
        <w:t>9 186,9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2026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79</w:t>
      </w:r>
      <w:r w:rsidRPr="0001111D">
        <w:rPr>
          <w:rFonts w:ascii="Times New Roman" w:hAnsi="Times New Roman" w:cs="Times New Roman"/>
          <w:sz w:val="28"/>
          <w:szCs w:val="28"/>
        </w:rPr>
        <w:t xml:space="preserve"> </w:t>
      </w:r>
      <w:r w:rsidR="006C7104" w:rsidRPr="0001111D">
        <w:rPr>
          <w:rFonts w:ascii="Times New Roman" w:hAnsi="Times New Roman" w:cs="Times New Roman"/>
          <w:sz w:val="28"/>
          <w:szCs w:val="28"/>
        </w:rPr>
        <w:t>388</w:t>
      </w:r>
      <w:r w:rsidRPr="0001111D">
        <w:rPr>
          <w:rFonts w:ascii="Times New Roman" w:hAnsi="Times New Roman" w:cs="Times New Roman"/>
          <w:sz w:val="28"/>
          <w:szCs w:val="28"/>
        </w:rPr>
        <w:t>,9 тыс. рублей.</w:t>
      </w:r>
    </w:p>
    <w:p w:rsidR="007717C8" w:rsidRPr="0001111D" w:rsidRDefault="007717C8" w:rsidP="007717C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(в том числе по муниципальным гарантиям):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- на 2024 год – 0 тыс. рублей;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2025 год – 0 тыс. рублей; 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- на 2026 год – 0 тыс. рублей.</w:t>
      </w:r>
    </w:p>
    <w:p w:rsidR="007717C8" w:rsidRPr="0001111D" w:rsidRDefault="007717C8" w:rsidP="007717C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внешнего долга (в том числе по муниципальным гарантиям):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- на 1 января 2025 года – 0 тыс. рублей;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1 января 2026 года – 0 тыс. рублей; </w:t>
      </w:r>
    </w:p>
    <w:p w:rsidR="007717C8" w:rsidRPr="0001111D" w:rsidRDefault="007717C8" w:rsidP="007717C8">
      <w:pPr>
        <w:tabs>
          <w:tab w:val="num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- на 1 января 2027 года – 0 тыс. рублей.</w:t>
      </w:r>
    </w:p>
    <w:p w:rsidR="007717C8" w:rsidRDefault="007717C8" w:rsidP="007717C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7369AB">
        <w:rPr>
          <w:rFonts w:ascii="Times New Roman" w:hAnsi="Times New Roman" w:cs="Times New Roman"/>
          <w:sz w:val="28"/>
          <w:szCs w:val="28"/>
        </w:rPr>
        <w:t xml:space="preserve"> в газете «Вестник муниципального образования Нарвский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05" w:rsidRDefault="00A33505" w:rsidP="007717C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образования -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7717C8" w:rsidP="007717C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C8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</w:t>
      </w:r>
      <w:r w:rsidR="00A33505" w:rsidRPr="00A33505">
        <w:rPr>
          <w:rFonts w:ascii="Times New Roman" w:hAnsi="Times New Roman" w:cs="Times New Roman"/>
          <w:sz w:val="28"/>
          <w:szCs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исполняющий полномочия председателя</w:t>
      </w:r>
    </w:p>
    <w:p w:rsidR="007717C8" w:rsidRDefault="00074041" w:rsidP="007717C8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  <w:r w:rsidR="007717C8">
        <w:rPr>
          <w:sz w:val="28"/>
          <w:szCs w:val="28"/>
        </w:rPr>
        <w:br w:type="page"/>
      </w:r>
    </w:p>
    <w:p w:rsidR="007717C8" w:rsidRPr="007717C8" w:rsidRDefault="007717C8" w:rsidP="007717C8">
      <w:pPr>
        <w:pStyle w:val="ConsPlusNormal"/>
        <w:ind w:left="5387"/>
        <w:jc w:val="center"/>
      </w:pPr>
      <w:r w:rsidRPr="007717C8">
        <w:lastRenderedPageBreak/>
        <w:t>Приложение 1</w:t>
      </w:r>
    </w:p>
    <w:p w:rsidR="007717C8" w:rsidRPr="007717C8" w:rsidRDefault="007717C8" w:rsidP="007717C8">
      <w:pPr>
        <w:pStyle w:val="ConsPlusNormal"/>
        <w:ind w:left="5387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7717C8" w:rsidRDefault="007717C8" w:rsidP="007717C8">
      <w:pPr>
        <w:pStyle w:val="ConsPlusNormal"/>
      </w:pPr>
    </w:p>
    <w:tbl>
      <w:tblPr>
        <w:tblW w:w="10277" w:type="dxa"/>
        <w:tblInd w:w="-318" w:type="dxa"/>
        <w:tblLook w:val="04A0" w:firstRow="1" w:lastRow="0" w:firstColumn="1" w:lastColumn="0" w:noHBand="0" w:noVBand="1"/>
      </w:tblPr>
      <w:tblGrid>
        <w:gridCol w:w="546"/>
        <w:gridCol w:w="2290"/>
        <w:gridCol w:w="4173"/>
        <w:gridCol w:w="1104"/>
        <w:gridCol w:w="1102"/>
        <w:gridCol w:w="1062"/>
      </w:tblGrid>
      <w:tr w:rsidR="007717C8" w:rsidRPr="007717C8" w:rsidTr="00015DE7">
        <w:trPr>
          <w:trHeight w:val="1140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</w:t>
            </w:r>
          </w:p>
        </w:tc>
      </w:tr>
      <w:tr w:rsidR="007717C8" w:rsidRPr="007717C8" w:rsidTr="00015DE7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8" w:rsidRPr="007717C8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7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7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717C8" w:rsidRPr="00015DE7" w:rsidTr="00015DE7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C8" w:rsidRPr="00015DE7" w:rsidRDefault="007717C8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717C8" w:rsidRPr="00015DE7" w:rsidTr="00015DE7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C8" w:rsidRPr="00015DE7" w:rsidRDefault="007717C8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C8" w:rsidRPr="00015DE7" w:rsidRDefault="007717C8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26 017,7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17C8"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7717C8"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47CA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47CA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47CA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717C8"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3047CA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717C8"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1 16 02010 02 0600 140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статьями 32 и 32-1 Закона Санкт-Петербурга от 12.05.2010 № 273-70 «Об административных правонарушениях в Санкт-Петербурге» за административные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1 16 02010 02 0700 140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статьей 8-1, пунктом 2-1 статьи 8-2, статьями 14, 16, 18, 20, 22, 24, 26, 28, 29-1, 30, 31, 31-1, 33, 37, 37-1, 44, 47 и 47-1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1 16 10120 00 0000 140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76 890,2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79 388,9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76 890,2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79 388,9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66 803,5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66 803,5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66 803,5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11 618,9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12 585,4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2 02 30024 03 0100 150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2 02 30024 03 0200 150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2 02 30027 03 0100 150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2 02 30027 03 0200 150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 Санкт-Петербурга на  вознаграждение, причитающееся приемному родителю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7717C8" w:rsidRPr="00015DE7" w:rsidTr="00015DE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C8" w:rsidRPr="00015DE7" w:rsidRDefault="007717C8" w:rsidP="0077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7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103 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C8" w:rsidRPr="00015DE7" w:rsidRDefault="007717C8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</w:tbl>
    <w:p w:rsidR="00015DE7" w:rsidRDefault="00015DE7" w:rsidP="007717C8">
      <w:pPr>
        <w:pStyle w:val="ConsPlusNormal"/>
      </w:pPr>
    </w:p>
    <w:p w:rsidR="00015DE7" w:rsidRDefault="00015D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15DE7" w:rsidRDefault="00015DE7" w:rsidP="00015DE7">
      <w:pPr>
        <w:pStyle w:val="ConsPlusNormal"/>
        <w:ind w:left="5387"/>
        <w:jc w:val="center"/>
        <w:sectPr w:rsidR="00015DE7" w:rsidSect="00015DE7">
          <w:headerReference w:type="default" r:id="rId10"/>
          <w:headerReference w:type="first" r:id="rId11"/>
          <w:pgSz w:w="11906" w:h="16838"/>
          <w:pgMar w:top="-851" w:right="851" w:bottom="1134" w:left="1701" w:header="426" w:footer="414" w:gutter="0"/>
          <w:cols w:space="708"/>
          <w:docGrid w:linePitch="360"/>
        </w:sectPr>
      </w:pPr>
    </w:p>
    <w:p w:rsidR="00015DE7" w:rsidRPr="007717C8" w:rsidRDefault="00015DE7" w:rsidP="00015DE7">
      <w:pPr>
        <w:pStyle w:val="ConsPlusNormal"/>
        <w:ind w:left="10206"/>
        <w:jc w:val="center"/>
      </w:pPr>
      <w:r w:rsidRPr="007717C8">
        <w:lastRenderedPageBreak/>
        <w:t xml:space="preserve">Приложение </w:t>
      </w:r>
      <w:r>
        <w:t>2</w:t>
      </w:r>
    </w:p>
    <w:p w:rsidR="00015DE7" w:rsidRPr="007717C8" w:rsidRDefault="00015DE7" w:rsidP="00015DE7">
      <w:pPr>
        <w:pStyle w:val="ConsPlusNormal"/>
        <w:ind w:left="10206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7717C8" w:rsidRDefault="007717C8" w:rsidP="007717C8">
      <w:pPr>
        <w:pStyle w:val="ConsPlusNormal"/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992"/>
        <w:gridCol w:w="1276"/>
        <w:gridCol w:w="1418"/>
        <w:gridCol w:w="1134"/>
        <w:gridCol w:w="1417"/>
        <w:gridCol w:w="1276"/>
        <w:gridCol w:w="1276"/>
      </w:tblGrid>
      <w:tr w:rsidR="00015DE7" w:rsidRPr="00015DE7" w:rsidTr="003F09EA">
        <w:trPr>
          <w:trHeight w:val="20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Default="003F09EA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</w:rPr>
              <w:t>ВЕДОМСТВЕННАЯ СТРУКТУРА</w:t>
            </w:r>
          </w:p>
        </w:tc>
      </w:tr>
      <w:tr w:rsidR="00015DE7" w:rsidRPr="00015DE7" w:rsidTr="003F09EA">
        <w:trPr>
          <w:trHeight w:val="20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МУНИЦИПАЛЬНОГО ОБРАЗОВАНИЯ ГОРОДА ФЕДЕРАЛЬНОГО ЗНАЧЕНИЯ САНКТ-ПЕТЕРБУРГА МУНИЦИПАЛЬНЫЙ ОКРУГ НАРВСКИЙ ОКРУГ НА 2024 ГОД И НА ПЛАНОВЫЙ ПЕРИОД 2025 и 2026 ГОДОВ</w:t>
            </w:r>
          </w:p>
        </w:tc>
      </w:tr>
      <w:tr w:rsidR="00015DE7" w:rsidRPr="00015DE7" w:rsidTr="003F09E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</w:t>
            </w:r>
            <w:r w:rsidR="002A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7" w:rsidRPr="00015DE7" w:rsidRDefault="00015DE7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7" w:rsidRPr="00015DE7" w:rsidRDefault="00015DE7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7" w:rsidRPr="00015DE7" w:rsidRDefault="00015DE7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150262828"/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C9190C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  <w:r w:rsidR="00015DE7"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26 137,9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25 640,3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19 350,2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попечительству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 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</w:t>
            </w:r>
            <w:r w:rsidR="0004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04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4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4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 w:rsidR="0004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4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1.4.1.2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15DE7"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15DE7"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1.5.2.7.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создании условий для реализации мер,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093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93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93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093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093581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4 393,3</w:t>
            </w:r>
          </w:p>
        </w:tc>
      </w:tr>
      <w:tr w:rsidR="00093581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150265143"/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C9190C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  <w:r w:rsidR="00015DE7"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</w:t>
            </w:r>
            <w:r w:rsidR="00015DE7"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5DE7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DE7" w:rsidRP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E7" w:rsidRPr="00015DE7" w:rsidRDefault="00015DE7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0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47CA" w:rsidRPr="00015DE7" w:rsidTr="003F09E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7CA" w:rsidRPr="00015DE7" w:rsidRDefault="003047CA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   Р А С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0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7CA" w:rsidRPr="00015DE7" w:rsidRDefault="003047CA" w:rsidP="0030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</w:tbl>
    <w:p w:rsidR="00015DE7" w:rsidRDefault="00015DE7" w:rsidP="007717C8">
      <w:pPr>
        <w:pStyle w:val="ConsPlusNormal"/>
        <w:rPr>
          <w:sz w:val="20"/>
          <w:szCs w:val="20"/>
        </w:rPr>
      </w:pPr>
    </w:p>
    <w:p w:rsidR="003F09EA" w:rsidRDefault="003F09E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F09EA" w:rsidRPr="007717C8" w:rsidRDefault="003F09EA" w:rsidP="003F09EA">
      <w:pPr>
        <w:pStyle w:val="ConsPlusNormal"/>
        <w:ind w:left="10206"/>
        <w:jc w:val="center"/>
      </w:pPr>
      <w:r w:rsidRPr="007717C8">
        <w:lastRenderedPageBreak/>
        <w:t xml:space="preserve">Приложение </w:t>
      </w:r>
      <w:r>
        <w:t>3</w:t>
      </w:r>
    </w:p>
    <w:p w:rsidR="003F09EA" w:rsidRPr="007717C8" w:rsidRDefault="003F09EA" w:rsidP="003F09EA">
      <w:pPr>
        <w:pStyle w:val="ConsPlusNormal"/>
        <w:ind w:left="10206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3F09EA" w:rsidRDefault="003F09EA" w:rsidP="007717C8">
      <w:pPr>
        <w:pStyle w:val="ConsPlusNormal"/>
        <w:rPr>
          <w:sz w:val="20"/>
          <w:szCs w:val="20"/>
        </w:rPr>
      </w:pPr>
    </w:p>
    <w:tbl>
      <w:tblPr>
        <w:tblW w:w="14819" w:type="dxa"/>
        <w:tblInd w:w="534" w:type="dxa"/>
        <w:tblLook w:val="04A0" w:firstRow="1" w:lastRow="0" w:firstColumn="1" w:lastColumn="0" w:noHBand="0" w:noVBand="1"/>
      </w:tblPr>
      <w:tblGrid>
        <w:gridCol w:w="666"/>
        <w:gridCol w:w="7130"/>
        <w:gridCol w:w="1083"/>
        <w:gridCol w:w="1460"/>
        <w:gridCol w:w="1060"/>
        <w:gridCol w:w="1120"/>
        <w:gridCol w:w="1180"/>
        <w:gridCol w:w="1120"/>
      </w:tblGrid>
      <w:tr w:rsidR="003F09EA" w:rsidRPr="003F09EA" w:rsidTr="003F09EA">
        <w:trPr>
          <w:trHeight w:val="315"/>
        </w:trPr>
        <w:tc>
          <w:tcPr>
            <w:tcW w:w="1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3F09EA" w:rsidRPr="003F09EA" w:rsidTr="003F09EA">
        <w:trPr>
          <w:trHeight w:val="915"/>
        </w:trPr>
        <w:tc>
          <w:tcPr>
            <w:tcW w:w="1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</w:t>
            </w:r>
          </w:p>
        </w:tc>
      </w:tr>
      <w:tr w:rsidR="003F09EA" w:rsidRPr="003F09EA" w:rsidTr="003F09EA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30 184,7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31 629,4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25 640,3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19 350,2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исполнение государственного полномочия по составлению 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47 578,4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1A38B4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3F09EA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B4" w:rsidRPr="00015DE7" w:rsidRDefault="001A38B4" w:rsidP="001A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мероприятиях по профилактике наркомании, незаконного 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93581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093581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4 393,3</w:t>
            </w:r>
          </w:p>
        </w:tc>
      </w:tr>
      <w:tr w:rsidR="00093581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093581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15DE7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  <w:r w:rsidRPr="0001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населения ВМО МО Нарвский округ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3F09EA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01111D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111D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111D" w:rsidRPr="003F09EA" w:rsidTr="003F09EA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   Р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</w:tbl>
    <w:p w:rsidR="003F09EA" w:rsidRDefault="003F09EA" w:rsidP="007717C8">
      <w:pPr>
        <w:pStyle w:val="ConsPlusNormal"/>
        <w:rPr>
          <w:sz w:val="20"/>
          <w:szCs w:val="20"/>
        </w:rPr>
      </w:pPr>
    </w:p>
    <w:p w:rsidR="003F09EA" w:rsidRDefault="003F09E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F09EA" w:rsidRDefault="003F09EA" w:rsidP="007717C8">
      <w:pPr>
        <w:pStyle w:val="ConsPlusNormal"/>
        <w:rPr>
          <w:sz w:val="20"/>
          <w:szCs w:val="20"/>
        </w:rPr>
        <w:sectPr w:rsidR="003F09EA" w:rsidSect="003F09EA">
          <w:pgSz w:w="16838" w:h="11906" w:orient="landscape"/>
          <w:pgMar w:top="402" w:right="1134" w:bottom="709" w:left="851" w:header="425" w:footer="0" w:gutter="0"/>
          <w:cols w:space="708"/>
          <w:docGrid w:linePitch="360"/>
        </w:sectPr>
      </w:pPr>
    </w:p>
    <w:p w:rsidR="003F09EA" w:rsidRPr="007717C8" w:rsidRDefault="003F09EA" w:rsidP="003F09EA">
      <w:pPr>
        <w:pStyle w:val="ConsPlusNormal"/>
        <w:ind w:left="5387"/>
        <w:jc w:val="center"/>
      </w:pPr>
      <w:r w:rsidRPr="007717C8">
        <w:lastRenderedPageBreak/>
        <w:t xml:space="preserve">Приложение </w:t>
      </w:r>
      <w:r>
        <w:t>4</w:t>
      </w:r>
    </w:p>
    <w:p w:rsidR="003F09EA" w:rsidRPr="007717C8" w:rsidRDefault="003F09EA" w:rsidP="003F09EA">
      <w:pPr>
        <w:pStyle w:val="ConsPlusNormal"/>
        <w:ind w:left="5812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tbl>
      <w:tblPr>
        <w:tblW w:w="105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850"/>
        <w:gridCol w:w="1134"/>
        <w:gridCol w:w="1028"/>
        <w:gridCol w:w="1129"/>
        <w:gridCol w:w="1134"/>
      </w:tblGrid>
      <w:tr w:rsidR="003F09EA" w:rsidRPr="003F09EA" w:rsidTr="00E56B89">
        <w:trPr>
          <w:trHeight w:val="1380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 ПО РАЗДЕЛАМ И ПОДРАЗДЕЛАМ  </w:t>
            </w:r>
            <w:proofErr w:type="gramStart"/>
            <w:r w:rsidRPr="003F09EA">
              <w:rPr>
                <w:rFonts w:ascii="Times New Roman" w:eastAsia="Times New Roman" w:hAnsi="Times New Roman" w:cs="Times New Roman"/>
                <w:color w:val="000000"/>
              </w:rPr>
              <w:t>КЛАССИФИКАЦИИ РАСХОДОВ БЮДЖЕТА МУНИЦИПАЛЬНОГО ОБРАЗОВАНИЯ ГОРОДА ФЕДЕРАЛЬНОГО ЗНАЧЕНИЯ САНКТ-ПЕТЕРБУРГА</w:t>
            </w:r>
            <w:proofErr w:type="gramEnd"/>
            <w:r w:rsidRPr="003F09E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ОКРУГ НАРВСКИЙ ОКРУГ НА 2024  ГОД И НА ПЛАНОВЫЙ ПЕРИОД 2025 и 2026 ГОДОВ</w:t>
            </w:r>
          </w:p>
        </w:tc>
      </w:tr>
      <w:tr w:rsidR="003F09EA" w:rsidRPr="003F09EA" w:rsidTr="00E56B8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EA" w:rsidRPr="003F09EA" w:rsidRDefault="003F09EA" w:rsidP="003F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09EA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3F09EA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E56B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E56B8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EA" w:rsidRPr="003F09EA" w:rsidRDefault="003F09EA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EA" w:rsidRPr="003F09EA" w:rsidRDefault="003F09EA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30 184,7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31 629,4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3 422,2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24 171,9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25 640,3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475,7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093581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47 578,4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44 195,3</w:t>
            </w:r>
          </w:p>
        </w:tc>
      </w:tr>
      <w:tr w:rsidR="00093581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39 454,9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35 397,0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1 261,7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1 153,4</w:t>
            </w:r>
          </w:p>
        </w:tc>
      </w:tr>
      <w:tr w:rsidR="00093581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093581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150257250"/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3F09EA" w:rsidRDefault="00093581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1" w:rsidRPr="00093581" w:rsidRDefault="00093581" w:rsidP="00C9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50257457"/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4 309,8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9 174,3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819,7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4 980,5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150258099"/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3F09EA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EA" w:rsidRPr="003F09EA" w:rsidRDefault="003F09EA" w:rsidP="003F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01111D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111D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111D" w:rsidRPr="003F09EA" w:rsidTr="00E56B8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   Р А С Х О Д О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1D" w:rsidRPr="003F09EA" w:rsidRDefault="0001111D" w:rsidP="0001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1D" w:rsidRPr="00015DE7" w:rsidRDefault="0001111D" w:rsidP="0001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 w:rsidRPr="0001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</w:tbl>
    <w:p w:rsidR="00E56B89" w:rsidRPr="007717C8" w:rsidRDefault="00E56B89" w:rsidP="00E56B89">
      <w:pPr>
        <w:pStyle w:val="ConsPlusNormal"/>
        <w:ind w:left="5387"/>
        <w:jc w:val="center"/>
      </w:pPr>
      <w:r w:rsidRPr="007717C8">
        <w:lastRenderedPageBreak/>
        <w:t xml:space="preserve">Приложение </w:t>
      </w:r>
      <w:r>
        <w:t>5</w:t>
      </w:r>
    </w:p>
    <w:p w:rsidR="00E56B89" w:rsidRPr="007717C8" w:rsidRDefault="00E56B89" w:rsidP="00E56B89">
      <w:pPr>
        <w:pStyle w:val="ConsPlusNormal"/>
        <w:ind w:left="5812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E56B89" w:rsidRDefault="00E56B89" w:rsidP="007717C8">
      <w:pPr>
        <w:pStyle w:val="ConsPlusNormal"/>
        <w:rPr>
          <w:sz w:val="20"/>
          <w:szCs w:val="20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20"/>
        <w:gridCol w:w="3300"/>
        <w:gridCol w:w="1240"/>
        <w:gridCol w:w="1240"/>
        <w:gridCol w:w="1240"/>
      </w:tblGrid>
      <w:tr w:rsidR="00E56B89" w:rsidRPr="00E56B89" w:rsidTr="00E56B89">
        <w:trPr>
          <w:trHeight w:val="126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ВНУТРЕННЕГО ФИНАНСИРОВАНИЯ ДЕФИЦИТА БЮДЖЕТА МУНИЦИПАЛЬНОГО ОБРАЗОВАНИЯ ГОРОДА ФЕДЕРАЛЬНОГО ЗНАЧЕНИЯ САНКТ-ПЕТЕРБУРГА МУНИЦИПАЛЬНЫЙ ОКРУГ НАРВСКИЙ ОКРУГ НА 2024 ГОД И НА ПЛАНОВЫЙ ПЕРИОД 2025 и 2026 ГОДОВ </w:t>
            </w:r>
          </w:p>
        </w:tc>
      </w:tr>
      <w:tr w:rsidR="00E56B89" w:rsidRPr="00E56B89" w:rsidTr="00E56B89">
        <w:trPr>
          <w:trHeight w:val="27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6B89" w:rsidRPr="00E56B89" w:rsidTr="00E56B89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E56B89" w:rsidRPr="00E56B89" w:rsidTr="00E56B89">
        <w:trPr>
          <w:trHeight w:val="2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89" w:rsidRPr="00E56B89" w:rsidRDefault="00E56B89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56B89" w:rsidRPr="00E56B89" w:rsidTr="00E56B89">
        <w:trPr>
          <w:trHeight w:val="2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89" w:rsidRPr="00E56B89" w:rsidRDefault="00E56B89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89" w:rsidRPr="00E56B89" w:rsidRDefault="00E56B89" w:rsidP="003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F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56B89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56B89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56B89" w:rsidRPr="00F160FD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E56B89" w:rsidRDefault="00E56B89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-103 </w:t>
            </w:r>
            <w:r w:rsidR="00F1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89" w:rsidRPr="00C9190C" w:rsidRDefault="00E56B89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-105 </w:t>
            </w:r>
            <w:r w:rsidR="00F160FD"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F160FD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jc w:val="center"/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-105 692,6</w:t>
            </w:r>
          </w:p>
        </w:tc>
      </w:tr>
      <w:tr w:rsidR="00F160FD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jc w:val="center"/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-105 692,6</w:t>
            </w:r>
          </w:p>
        </w:tc>
      </w:tr>
      <w:tr w:rsidR="00F160FD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jc w:val="center"/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-105 692,6</w:t>
            </w:r>
          </w:p>
        </w:tc>
      </w:tr>
      <w:tr w:rsidR="00F160FD" w:rsidRPr="00E56B89" w:rsidTr="00E56B89">
        <w:trPr>
          <w:trHeight w:val="509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105 692,6</w:t>
            </w:r>
          </w:p>
        </w:tc>
      </w:tr>
      <w:tr w:rsidR="00F160FD" w:rsidRPr="00E56B89" w:rsidTr="00C9190C">
        <w:trPr>
          <w:trHeight w:val="50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D" w:rsidRPr="00C9190C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0FD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105 692,6</w:t>
            </w:r>
          </w:p>
        </w:tc>
      </w:tr>
      <w:tr w:rsidR="00F160FD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105 692,6</w:t>
            </w:r>
          </w:p>
        </w:tc>
      </w:tr>
      <w:tr w:rsidR="00F160FD" w:rsidRPr="00E56B89" w:rsidTr="00E56B8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E5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E56B89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Default="00F160FD" w:rsidP="00F160FD">
            <w:pPr>
              <w:jc w:val="center"/>
            </w:pPr>
            <w:r w:rsidRPr="002D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FD" w:rsidRPr="00C9190C" w:rsidRDefault="00F160FD" w:rsidP="00F1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105 692,6</w:t>
            </w:r>
          </w:p>
        </w:tc>
      </w:tr>
    </w:tbl>
    <w:p w:rsidR="00E56B89" w:rsidRPr="00015DE7" w:rsidRDefault="00E56B89" w:rsidP="007717C8">
      <w:pPr>
        <w:pStyle w:val="ConsPlusNormal"/>
        <w:rPr>
          <w:sz w:val="20"/>
          <w:szCs w:val="20"/>
        </w:rPr>
      </w:pPr>
      <w:bookmarkStart w:id="5" w:name="_GoBack"/>
      <w:bookmarkEnd w:id="5"/>
    </w:p>
    <w:sectPr w:rsidR="00E56B89" w:rsidRPr="00015DE7" w:rsidSect="003F09EA">
      <w:pgSz w:w="11906" w:h="16838"/>
      <w:pgMar w:top="851" w:right="707" w:bottom="709" w:left="15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42" w:rsidRDefault="00A60042" w:rsidP="0020212F">
      <w:pPr>
        <w:spacing w:after="0" w:line="240" w:lineRule="auto"/>
      </w:pPr>
      <w:r>
        <w:separator/>
      </w:r>
    </w:p>
  </w:endnote>
  <w:endnote w:type="continuationSeparator" w:id="0">
    <w:p w:rsidR="00A60042" w:rsidRDefault="00A60042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42" w:rsidRDefault="00A60042" w:rsidP="0020212F">
      <w:pPr>
        <w:spacing w:after="0" w:line="240" w:lineRule="auto"/>
      </w:pPr>
      <w:r>
        <w:separator/>
      </w:r>
    </w:p>
  </w:footnote>
  <w:footnote w:type="continuationSeparator" w:id="0">
    <w:p w:rsidR="00A60042" w:rsidRDefault="00A60042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15366"/>
      <w:docPartObj>
        <w:docPartGallery w:val="Page Numbers (Top of Page)"/>
        <w:docPartUnique/>
      </w:docPartObj>
    </w:sdtPr>
    <w:sdtEndPr/>
    <w:sdtContent>
      <w:p w:rsidR="00C9190C" w:rsidRDefault="00C919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DE">
          <w:rPr>
            <w:noProof/>
          </w:rPr>
          <w:t>1</w:t>
        </w:r>
        <w:r>
          <w:fldChar w:fldCharType="end"/>
        </w:r>
      </w:p>
    </w:sdtContent>
  </w:sdt>
  <w:p w:rsidR="00C9190C" w:rsidRDefault="00C91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0C" w:rsidRDefault="00C9190C">
    <w:pPr>
      <w:pStyle w:val="a3"/>
      <w:jc w:val="center"/>
    </w:pPr>
  </w:p>
  <w:p w:rsidR="00C9190C" w:rsidRDefault="00C919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DCE0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111D"/>
    <w:rsid w:val="00015DE7"/>
    <w:rsid w:val="00043CD7"/>
    <w:rsid w:val="00051079"/>
    <w:rsid w:val="00074041"/>
    <w:rsid w:val="00093581"/>
    <w:rsid w:val="000B19AA"/>
    <w:rsid w:val="001A38B4"/>
    <w:rsid w:val="001D0FDF"/>
    <w:rsid w:val="0020212F"/>
    <w:rsid w:val="00203DDB"/>
    <w:rsid w:val="00266673"/>
    <w:rsid w:val="00275BC4"/>
    <w:rsid w:val="002A4D42"/>
    <w:rsid w:val="003047CA"/>
    <w:rsid w:val="00306D3B"/>
    <w:rsid w:val="003421C0"/>
    <w:rsid w:val="003F09EA"/>
    <w:rsid w:val="003F4ADE"/>
    <w:rsid w:val="00425043"/>
    <w:rsid w:val="0044696C"/>
    <w:rsid w:val="00540D9C"/>
    <w:rsid w:val="00583410"/>
    <w:rsid w:val="006119E2"/>
    <w:rsid w:val="00616D9B"/>
    <w:rsid w:val="006A657A"/>
    <w:rsid w:val="006C7104"/>
    <w:rsid w:val="00704008"/>
    <w:rsid w:val="007369AB"/>
    <w:rsid w:val="007717C8"/>
    <w:rsid w:val="007734A0"/>
    <w:rsid w:val="007C2803"/>
    <w:rsid w:val="007D6972"/>
    <w:rsid w:val="008754C5"/>
    <w:rsid w:val="00882C1A"/>
    <w:rsid w:val="008A487F"/>
    <w:rsid w:val="008B35A6"/>
    <w:rsid w:val="008E3E8D"/>
    <w:rsid w:val="009B014C"/>
    <w:rsid w:val="009C2EAE"/>
    <w:rsid w:val="009D4329"/>
    <w:rsid w:val="009F158F"/>
    <w:rsid w:val="00A33505"/>
    <w:rsid w:val="00A60042"/>
    <w:rsid w:val="00B903AE"/>
    <w:rsid w:val="00C14132"/>
    <w:rsid w:val="00C9190C"/>
    <w:rsid w:val="00CF45EA"/>
    <w:rsid w:val="00D72993"/>
    <w:rsid w:val="00D92B01"/>
    <w:rsid w:val="00DC23A2"/>
    <w:rsid w:val="00DE3444"/>
    <w:rsid w:val="00E56B89"/>
    <w:rsid w:val="00EC30FC"/>
    <w:rsid w:val="00F160FD"/>
    <w:rsid w:val="00F468FE"/>
    <w:rsid w:val="00F6149C"/>
    <w:rsid w:val="00F678F8"/>
    <w:rsid w:val="00F75780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D2AB-E490-4B8D-8D08-CC45FA2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7557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2023-11-07T09:48:00Z</cp:lastPrinted>
  <dcterms:created xsi:type="dcterms:W3CDTF">2023-09-20T13:36:00Z</dcterms:created>
  <dcterms:modified xsi:type="dcterms:W3CDTF">2023-11-13T10:30:00Z</dcterms:modified>
</cp:coreProperties>
</file>